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540FEA" w14:textId="6B40C875" w:rsidR="00646AAF" w:rsidRPr="00CD1A0F" w:rsidRDefault="00412019" w:rsidP="00646AAF">
      <w:pPr>
        <w:pStyle w:val="Title"/>
        <w:spacing w:line="276" w:lineRule="auto"/>
        <w:jc w:val="left"/>
        <w:rPr>
          <w:rFonts w:asciiTheme="majorHAnsi" w:hAnsiTheme="majorHAnsi"/>
          <w:color w:val="17365D" w:themeColor="text2" w:themeShade="BF"/>
          <w:sz w:val="24"/>
          <w:lang w:val="en-US"/>
        </w:rPr>
      </w:pPr>
      <w:bookmarkStart w:id="0" w:name="_Hlk78354194"/>
      <w:r w:rsidRPr="00DF4938">
        <w:rPr>
          <w:rStyle w:val="BalloonTextChar"/>
          <w:b w:val="0"/>
          <w:noProof/>
          <w:color w:val="000000" w:themeColor="text1"/>
          <w:shd w:val="clear" w:color="auto" w:fill="FFFFFF"/>
          <w:lang w:val="en-US"/>
        </w:rPr>
        <w:drawing>
          <wp:anchor distT="0" distB="0" distL="114300" distR="114300" simplePos="0" relativeHeight="251709440" behindDoc="0" locked="0" layoutInCell="1" allowOverlap="1" wp14:anchorId="452C99DC" wp14:editId="41E283A4">
            <wp:simplePos x="0" y="0"/>
            <wp:positionH relativeFrom="margin">
              <wp:align>right</wp:align>
            </wp:positionH>
            <wp:positionV relativeFrom="paragraph">
              <wp:posOffset>-86995</wp:posOffset>
            </wp:positionV>
            <wp:extent cx="521335" cy="419100"/>
            <wp:effectExtent l="0" t="0" r="0" b="0"/>
            <wp:wrapNone/>
            <wp:docPr id="4" name="Picture 4" descr="C:\Users\WELCOME MAYUR SIR\Downloads\Rutuja Naware\HM 5 journal\Journal Logos\Journal Logos\18.J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ELCOME MAYUR SIR\Downloads\Rutuja Naware\HM 5 journal\Journal Logos\Journal Logos\18.JLL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335"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1A0F">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7AC9805D">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081542"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804CD31"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1,2</w:t>
      </w:r>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Department of Computer Science, Faculty of Computers &amp; Information, Assiut University, Assiut,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Makkah,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0575FE94" w:rsidR="00C07BEF" w:rsidRPr="00CD1A0F" w:rsidRDefault="00DB7118" w:rsidP="005932E4">
      <w:pPr>
        <w:spacing w:line="276" w:lineRule="auto"/>
        <w:rPr>
          <w:rFonts w:asciiTheme="majorHAnsi" w:hAnsiTheme="majorHAnsi"/>
        </w:rPr>
      </w:pPr>
      <w:r w:rsidRPr="002553C8">
        <w:rPr>
          <w:rFonts w:ascii="Cambria" w:hAnsi="Cambria"/>
          <w:noProof/>
          <w:color w:val="1F497D" w:themeColor="text2"/>
          <w:sz w:val="32"/>
          <w:szCs w:val="32"/>
          <w:lang w:eastAsia="en-IN"/>
        </w:rPr>
        <mc:AlternateContent>
          <mc:Choice Requires="wps">
            <w:drawing>
              <wp:anchor distT="0" distB="0" distL="114300" distR="114300" simplePos="0" relativeHeight="251707392" behindDoc="0" locked="0" layoutInCell="1" allowOverlap="1" wp14:anchorId="2A1E8F19" wp14:editId="557FF0D0">
                <wp:simplePos x="0" y="0"/>
                <wp:positionH relativeFrom="column">
                  <wp:posOffset>2595880</wp:posOffset>
                </wp:positionH>
                <wp:positionV relativeFrom="paragraph">
                  <wp:posOffset>1245235</wp:posOffset>
                </wp:positionV>
                <wp:extent cx="7208520" cy="362268"/>
                <wp:effectExtent l="0" t="5715" r="5715" b="5715"/>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362268"/>
                        </a:xfrm>
                        <a:prstGeom prst="rect">
                          <a:avLst/>
                        </a:prstGeom>
                        <a:solidFill>
                          <a:schemeClr val="lt1"/>
                        </a:solidFill>
                        <a:ln w="6350">
                          <a:noFill/>
                        </a:ln>
                      </wps:spPr>
                      <wps:txbx>
                        <w:txbxContent>
                          <w:p w14:paraId="5C6C3203" w14:textId="0141C3AC" w:rsidR="00DB7118" w:rsidRPr="00824AFB" w:rsidRDefault="00D90748" w:rsidP="00DB7118">
                            <w:pPr>
                              <w:rPr>
                                <w:rFonts w:ascii="Cambria" w:hAnsi="Cambria"/>
                                <w:i/>
                                <w:iCs/>
                                <w:color w:val="A6A6A6" w:themeColor="background1" w:themeShade="A6"/>
                                <w:sz w:val="30"/>
                                <w:szCs w:val="30"/>
                              </w:rPr>
                            </w:pPr>
                            <w:r w:rsidRPr="00D90748">
                              <w:rPr>
                                <w:rFonts w:ascii="Cambria" w:hAnsi="Cambria"/>
                                <w:b/>
                                <w:bCs/>
                                <w:i/>
                                <w:iCs/>
                                <w:color w:val="A6A6A6" w:themeColor="background1" w:themeShade="A6"/>
                                <w:sz w:val="30"/>
                                <w:szCs w:val="30"/>
                              </w:rPr>
                              <w:t xml:space="preserve">Journal of Language and Linguistics in </w:t>
                            </w:r>
                            <w:proofErr w:type="gramStart"/>
                            <w:r w:rsidRPr="00D90748">
                              <w:rPr>
                                <w:rFonts w:ascii="Cambria" w:hAnsi="Cambria"/>
                                <w:b/>
                                <w:bCs/>
                                <w:i/>
                                <w:iCs/>
                                <w:color w:val="A6A6A6" w:themeColor="background1" w:themeShade="A6"/>
                                <w:sz w:val="30"/>
                                <w:szCs w:val="30"/>
                              </w:rPr>
                              <w:t>Society(</w:t>
                            </w:r>
                            <w:proofErr w:type="gramEnd"/>
                            <w:r w:rsidRPr="00D90748">
                              <w:rPr>
                                <w:rFonts w:ascii="Cambria" w:hAnsi="Cambria"/>
                                <w:b/>
                                <w:bCs/>
                                <w:i/>
                                <w:iCs/>
                                <w:color w:val="A6A6A6" w:themeColor="background1" w:themeShade="A6"/>
                                <w:sz w:val="30"/>
                                <w:szCs w:val="30"/>
                              </w:rPr>
                              <w:t>JLLS)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E8F19" id="_x0000_t202" coordsize="21600,21600" o:spt="202" path="m,l,21600r21600,l21600,xe">
                <v:stroke joinstyle="miter"/>
                <v:path gradientshapeok="t" o:connecttype="rect"/>
              </v:shapetype>
              <v:shape id="Text Box 10" o:spid="_x0000_s1026" type="#_x0000_t202" style="position:absolute;margin-left:204.4pt;margin-top:98.05pt;width:567.6pt;height:28.5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" fillcolor="white [3201]" stroked="f" strokeweight=".5pt">
                <v:textbox>
                  <w:txbxContent>
                    <w:p w14:paraId="5C6C3203" w14:textId="0141C3AC" w:rsidR="00DB7118" w:rsidRPr="00824AFB" w:rsidRDefault="00D90748" w:rsidP="00DB7118">
                      <w:pPr>
                        <w:rPr>
                          <w:rFonts w:ascii="Cambria" w:hAnsi="Cambria"/>
                          <w:i/>
                          <w:iCs/>
                          <w:color w:val="A6A6A6" w:themeColor="background1" w:themeShade="A6"/>
                          <w:sz w:val="30"/>
                          <w:szCs w:val="30"/>
                        </w:rPr>
                      </w:pPr>
                      <w:r w:rsidRPr="00D90748">
                        <w:rPr>
                          <w:rFonts w:ascii="Cambria" w:hAnsi="Cambria"/>
                          <w:b/>
                          <w:bCs/>
                          <w:i/>
                          <w:iCs/>
                          <w:color w:val="A6A6A6" w:themeColor="background1" w:themeShade="A6"/>
                          <w:sz w:val="30"/>
                          <w:szCs w:val="30"/>
                        </w:rPr>
                        <w:t xml:space="preserve">Journal of Language and Linguistics in </w:t>
                      </w:r>
                      <w:proofErr w:type="gramStart"/>
                      <w:r w:rsidRPr="00D90748">
                        <w:rPr>
                          <w:rFonts w:ascii="Cambria" w:hAnsi="Cambria"/>
                          <w:b/>
                          <w:bCs/>
                          <w:i/>
                          <w:iCs/>
                          <w:color w:val="A6A6A6" w:themeColor="background1" w:themeShade="A6"/>
                          <w:sz w:val="30"/>
                          <w:szCs w:val="30"/>
                        </w:rPr>
                        <w:t>Society(</w:t>
                      </w:r>
                      <w:proofErr w:type="gramEnd"/>
                      <w:r w:rsidRPr="00D90748">
                        <w:rPr>
                          <w:rFonts w:ascii="Cambria" w:hAnsi="Cambria"/>
                          <w:b/>
                          <w:bCs/>
                          <w:i/>
                          <w:iCs/>
                          <w:color w:val="A6A6A6" w:themeColor="background1" w:themeShade="A6"/>
                          <w:sz w:val="30"/>
                          <w:szCs w:val="30"/>
                        </w:rPr>
                        <w:t>JLLS)</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dd,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dd,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dd,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dd,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60E327AD"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Ogun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proofErr w:type="gramStart"/>
      <w:r w:rsidRPr="00CD1A0F">
        <w:rPr>
          <w:rFonts w:asciiTheme="majorHAnsi" w:hAnsiTheme="majorHAnsi"/>
          <w:i/>
        </w:rPr>
        <w:t>.....</w:t>
      </w:r>
      <w:proofErr w:type="gramEnd"/>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xml:space="preserve">”, “Design of…”,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Pseudocode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Pseudocode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Table 1. The performance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2E0641"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r w:rsidRPr="00CD1A0F">
        <w:rPr>
          <w:rFonts w:asciiTheme="majorHAnsi" w:hAnsiTheme="majorHAnsi"/>
        </w:rPr>
        <w:t>yy</w:t>
      </w:r>
      <w:proofErr w:type="spell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r w:rsidRPr="00CD1A0F">
        <w:rPr>
          <w:rFonts w:asciiTheme="majorHAnsi" w:hAnsiTheme="majorHAnsi"/>
        </w:rPr>
        <w:t>zz</w:t>
      </w:r>
      <w:proofErr w:type="spell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ata Curation</w:t>
            </w:r>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t xml:space="preserve">Tole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Mendeley, or Zotero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Fardel,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Lippert,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Appl. Phys. Lett.</w:t>
      </w:r>
      <w:r w:rsidRPr="00CD1A0F">
        <w:rPr>
          <w:rFonts w:asciiTheme="majorHAnsi" w:hAnsiTheme="majorHAnsi" w:cs="Times New Roman"/>
          <w:sz w:val="20"/>
          <w:szCs w:val="20"/>
        </w:rPr>
        <w:t xml:space="preserve">, vol. 91, no. 6, Aug. 2007, Art. no.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of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Artech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nonequilibrium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Computer Telephony Integration, New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w:lastRenderedPageBreak/>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2E48ADAA"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 </w:t>
                            </w:r>
                            <w:r w:rsidR="003D6BBF" w:rsidRPr="003D6BBF">
                              <w:rPr>
                                <w:rFonts w:ascii="Cambria" w:hAnsi="Cambria"/>
                                <w:iCs/>
                                <w:color w:val="212529"/>
                              </w:rPr>
                              <w:t>Journal of Language and Linguistics in Society (JLLS)</w:t>
                            </w:r>
                            <w:r w:rsidR="00DB7118" w:rsidRPr="00DB7118">
                              <w:rPr>
                                <w:rFonts w:ascii="Cambria" w:hAnsi="Cambria"/>
                                <w:iCs/>
                                <w:color w:val="212529"/>
                              </w:rPr>
                              <w:t>, 5(1), 1-</w:t>
                            </w:r>
                            <w:r w:rsidR="0032169F">
                              <w:rPr>
                                <w:rFonts w:ascii="Cambria" w:hAnsi="Cambria"/>
                                <w:iCs/>
                                <w:color w:val="212529"/>
                              </w:rPr>
                              <w:t>11</w:t>
                            </w:r>
                            <w:bookmarkStart w:id="16" w:name="_GoBack"/>
                            <w:bookmarkEnd w:id="16"/>
                            <w:r w:rsidR="00DB7118" w:rsidRPr="00DB7118">
                              <w:rPr>
                                <w:rFonts w:ascii="Cambria" w:hAnsi="Cambria"/>
                                <w:iCs/>
                                <w:color w:val="212529"/>
                              </w:rPr>
                              <w:t xml:space="preserve">. </w:t>
                            </w:r>
                            <w:hyperlink r:id="rId16" w:history="1">
                              <w:r w:rsidR="0032169F" w:rsidRPr="00EE6191">
                                <w:rPr>
                                  <w:rStyle w:val="Hyperlink"/>
                                  <w:rFonts w:ascii="Cambria" w:hAnsi="Cambria"/>
                                  <w:iCs/>
                                </w:rPr>
                                <w:t>https://doi.org/10.55529//jlls.51.1.11</w:t>
                              </w:r>
                            </w:hyperlink>
                          </w:p>
                          <w:p w14:paraId="51994E31" w14:textId="77777777" w:rsidR="00DB7118" w:rsidRDefault="00DB7118" w:rsidP="000F31E8">
                            <w:pPr>
                              <w:spacing w:line="276" w:lineRule="auto"/>
                              <w:jc w:val="both"/>
                              <w:rPr>
                                <w:rFonts w:ascii="Cambria" w:hAnsi="Cambria"/>
                                <w:iCs/>
                                <w:color w:val="212529"/>
                              </w:rPr>
                            </w:pPr>
                          </w:p>
                          <w:p w14:paraId="615D9A50" w14:textId="77777777" w:rsidR="00E95BDD" w:rsidRDefault="00E95BDD" w:rsidP="000F31E8">
                            <w:pPr>
                              <w:spacing w:line="276" w:lineRule="auto"/>
                              <w:jc w:val="both"/>
                              <w:rPr>
                                <w:rFonts w:ascii="Cambria" w:hAnsi="Cambria"/>
                                <w:iCs/>
                                <w:color w:val="212529"/>
                              </w:rPr>
                            </w:pPr>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2B959" id="_x0000_t202" coordsize="21600,21600" o:spt="202" path="m,l,21600r21600,l21600,xe">
                <v:stroke joinstyle="miter"/>
                <v:path gradientshapeok="t" o:connecttype="rect"/>
              </v:shapetype>
              <v:shape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2E48ADAA" w:rsidR="005932E4" w:rsidRDefault="00A2774D" w:rsidP="000F31E8">
                      <w:pPr>
                        <w:spacing w:line="276" w:lineRule="auto"/>
                        <w:jc w:val="both"/>
                        <w:rPr>
                          <w:rFonts w:ascii="Cambria" w:hAnsi="Cambria"/>
                          <w:iCs/>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Hamad, Sadoon M. Abdullah, Ahmed A. Abdullah, &amp; Dhafer F. Ibrahim. (2025). The protective role of aqueous extract of rosemary leaves and vitamin E in protection against risk of induced hyperlipidemia in male white rats. </w:t>
                      </w:r>
                      <w:r w:rsidR="003D6BBF" w:rsidRPr="003D6BBF">
                        <w:rPr>
                          <w:rFonts w:ascii="Cambria" w:hAnsi="Cambria"/>
                          <w:iCs/>
                          <w:color w:val="212529"/>
                        </w:rPr>
                        <w:t>Journal of Language and Linguistics in Society (JLLS)</w:t>
                      </w:r>
                      <w:r w:rsidR="00DB7118" w:rsidRPr="00DB7118">
                        <w:rPr>
                          <w:rFonts w:ascii="Cambria" w:hAnsi="Cambria"/>
                          <w:iCs/>
                          <w:color w:val="212529"/>
                        </w:rPr>
                        <w:t>, 5(1), 1-</w:t>
                      </w:r>
                      <w:r w:rsidR="0032169F">
                        <w:rPr>
                          <w:rFonts w:ascii="Cambria" w:hAnsi="Cambria"/>
                          <w:iCs/>
                          <w:color w:val="212529"/>
                        </w:rPr>
                        <w:t>11</w:t>
                      </w:r>
                      <w:bookmarkStart w:id="17" w:name="_GoBack"/>
                      <w:bookmarkEnd w:id="17"/>
                      <w:r w:rsidR="00DB7118" w:rsidRPr="00DB7118">
                        <w:rPr>
                          <w:rFonts w:ascii="Cambria" w:hAnsi="Cambria"/>
                          <w:iCs/>
                          <w:color w:val="212529"/>
                        </w:rPr>
                        <w:t xml:space="preserve">. </w:t>
                      </w:r>
                      <w:hyperlink r:id="rId17" w:history="1">
                        <w:r w:rsidR="0032169F" w:rsidRPr="00EE6191">
                          <w:rPr>
                            <w:rStyle w:val="Hyperlink"/>
                            <w:rFonts w:ascii="Cambria" w:hAnsi="Cambria"/>
                            <w:iCs/>
                          </w:rPr>
                          <w:t>https://doi.org/10.55529//jlls.51.1.11</w:t>
                        </w:r>
                      </w:hyperlink>
                    </w:p>
                    <w:p w14:paraId="51994E31" w14:textId="77777777" w:rsidR="00DB7118" w:rsidRDefault="00DB7118" w:rsidP="000F31E8">
                      <w:pPr>
                        <w:spacing w:line="276" w:lineRule="auto"/>
                        <w:jc w:val="both"/>
                        <w:rPr>
                          <w:rFonts w:ascii="Cambria" w:hAnsi="Cambria"/>
                          <w:iCs/>
                          <w:color w:val="212529"/>
                        </w:rPr>
                      </w:pPr>
                    </w:p>
                    <w:p w14:paraId="615D9A50" w14:textId="77777777" w:rsidR="00E95BDD" w:rsidRDefault="00E95BDD" w:rsidP="000F31E8">
                      <w:pPr>
                        <w:spacing w:line="276" w:lineRule="auto"/>
                        <w:jc w:val="both"/>
                        <w:rPr>
                          <w:rFonts w:ascii="Cambria" w:hAnsi="Cambria"/>
                          <w:iCs/>
                          <w:color w:val="212529"/>
                        </w:rPr>
                      </w:pPr>
                    </w:p>
                    <w:p w14:paraId="2BD7F103" w14:textId="77777777" w:rsidR="00CD4475" w:rsidRPr="005932E4" w:rsidRDefault="00CD4475" w:rsidP="000F31E8">
                      <w:pPr>
                        <w:spacing w:line="276" w:lineRule="auto"/>
                        <w:jc w:val="both"/>
                        <w:rPr>
                          <w:rFonts w:ascii="Cambria" w:hAnsi="Cambria"/>
                          <w:color w:val="212529"/>
                        </w:rPr>
                      </w:pP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371C5C20" w14:textId="77777777" w:rsidR="00B3250E" w:rsidRPr="00CD1A0F" w:rsidRDefault="00B3250E" w:rsidP="00E269D5">
      <w:pPr>
        <w:spacing w:line="276" w:lineRule="auto"/>
        <w:jc w:val="both"/>
        <w:rPr>
          <w:rFonts w:asciiTheme="majorHAnsi" w:hAnsiTheme="majorHAnsi"/>
          <w:b/>
        </w:rPr>
      </w:pPr>
    </w:p>
    <w:p w14:paraId="6BE14701" w14:textId="77777777" w:rsidR="00CD4475" w:rsidRDefault="00CD4475" w:rsidP="00E269D5">
      <w:pPr>
        <w:spacing w:line="276" w:lineRule="auto"/>
        <w:jc w:val="both"/>
        <w:rPr>
          <w:rFonts w:asciiTheme="majorHAnsi" w:hAnsiTheme="majorHAnsi"/>
          <w:b/>
          <w:sz w:val="24"/>
          <w:szCs w:val="24"/>
        </w:rPr>
      </w:pPr>
    </w:p>
    <w:p w14:paraId="6101579C" w14:textId="77777777" w:rsidR="00CD4475" w:rsidRDefault="00CD4475" w:rsidP="00E269D5">
      <w:pPr>
        <w:spacing w:line="276" w:lineRule="auto"/>
        <w:jc w:val="both"/>
        <w:rPr>
          <w:rFonts w:asciiTheme="majorHAnsi" w:hAnsiTheme="majorHAnsi"/>
          <w:b/>
          <w:sz w:val="24"/>
          <w:szCs w:val="24"/>
        </w:rPr>
      </w:pPr>
    </w:p>
    <w:p w14:paraId="6C020829" w14:textId="77777777" w:rsidR="00CD4475" w:rsidRDefault="00CD4475" w:rsidP="00E269D5">
      <w:pPr>
        <w:spacing w:line="276" w:lineRule="auto"/>
        <w:jc w:val="both"/>
        <w:rPr>
          <w:rFonts w:asciiTheme="majorHAnsi" w:hAnsiTheme="majorHAnsi"/>
          <w:b/>
          <w:sz w:val="24"/>
          <w:szCs w:val="24"/>
        </w:rPr>
      </w:pPr>
    </w:p>
    <w:p w14:paraId="0A519475" w14:textId="77777777" w:rsidR="00CD4475" w:rsidRDefault="00CD4475" w:rsidP="00E269D5">
      <w:pPr>
        <w:spacing w:line="276" w:lineRule="auto"/>
        <w:jc w:val="both"/>
        <w:rPr>
          <w:rFonts w:asciiTheme="majorHAnsi" w:hAnsiTheme="majorHAnsi"/>
          <w:b/>
          <w:sz w:val="24"/>
          <w:szCs w:val="24"/>
        </w:rPr>
      </w:pPr>
    </w:p>
    <w:p w14:paraId="307DC629" w14:textId="5E10DAFA" w:rsidR="00CD4475" w:rsidRDefault="00CD4475" w:rsidP="00E269D5">
      <w:pPr>
        <w:spacing w:line="276" w:lineRule="auto"/>
        <w:jc w:val="both"/>
        <w:rPr>
          <w:rFonts w:asciiTheme="majorHAnsi" w:hAnsiTheme="majorHAnsi"/>
          <w:b/>
          <w:sz w:val="24"/>
          <w:szCs w:val="24"/>
        </w:rPr>
      </w:pPr>
    </w:p>
    <w:p w14:paraId="47AD8F8C" w14:textId="6868C8D2" w:rsidR="00E95BDD" w:rsidRDefault="00E95BDD" w:rsidP="00E269D5">
      <w:pPr>
        <w:spacing w:line="276" w:lineRule="auto"/>
        <w:jc w:val="both"/>
        <w:rPr>
          <w:rFonts w:asciiTheme="majorHAnsi" w:hAnsiTheme="majorHAnsi"/>
          <w:b/>
          <w:sz w:val="24"/>
          <w:szCs w:val="24"/>
        </w:rPr>
      </w:pPr>
    </w:p>
    <w:p w14:paraId="16ED0DC3" w14:textId="77777777" w:rsidR="00E95BDD" w:rsidRDefault="00E95BDD" w:rsidP="00E269D5">
      <w:pPr>
        <w:spacing w:line="276" w:lineRule="auto"/>
        <w:jc w:val="both"/>
        <w:rPr>
          <w:rFonts w:asciiTheme="majorHAnsi" w:hAnsiTheme="majorHAnsi"/>
          <w:b/>
          <w:sz w:val="24"/>
          <w:szCs w:val="24"/>
        </w:rPr>
      </w:pPr>
    </w:p>
    <w:p w14:paraId="69DD0389" w14:textId="77777777" w:rsidR="00CD4475" w:rsidRDefault="00CD4475" w:rsidP="00E269D5">
      <w:pPr>
        <w:spacing w:line="276" w:lineRule="auto"/>
        <w:jc w:val="both"/>
        <w:rPr>
          <w:rFonts w:asciiTheme="majorHAnsi" w:hAnsiTheme="majorHAnsi"/>
          <w:b/>
          <w:sz w:val="24"/>
          <w:szCs w:val="24"/>
        </w:rPr>
      </w:pPr>
    </w:p>
    <w:p w14:paraId="76CC8C44" w14:textId="77777777" w:rsidR="00CD4475" w:rsidRDefault="00CD4475" w:rsidP="00E269D5">
      <w:pPr>
        <w:spacing w:line="276" w:lineRule="auto"/>
        <w:jc w:val="both"/>
        <w:rPr>
          <w:rFonts w:asciiTheme="majorHAnsi" w:hAnsiTheme="majorHAnsi"/>
          <w:b/>
          <w:sz w:val="24"/>
          <w:szCs w:val="24"/>
        </w:rPr>
      </w:pPr>
    </w:p>
    <w:p w14:paraId="221A2EB1" w14:textId="5EDD9C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Assiut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Makkah,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Assiut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8"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8"/>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Neuro-Fuzzy and Genetic-Fuzzy hybrid approaches.,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 xml:space="preserve">holds a Bachelor of Engineering (B.Eng.) in Electrical and Electronics Engineering, Master of Science (M.Sc.) in Electrical and Electronics Engineering, Master of Engineering (M.Eng.)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Ogun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156AC" w14:textId="77777777" w:rsidR="002E0641" w:rsidRPr="00CD1A0F" w:rsidRDefault="002E0641">
      <w:r w:rsidRPr="00CD1A0F">
        <w:separator/>
      </w:r>
    </w:p>
  </w:endnote>
  <w:endnote w:type="continuationSeparator" w:id="0">
    <w:p w14:paraId="33641FDD" w14:textId="77777777" w:rsidR="002E0641" w:rsidRPr="00CD1A0F" w:rsidRDefault="002E0641">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26FE7" w14:textId="77777777" w:rsidR="00976292" w:rsidRPr="009A0674" w:rsidRDefault="00976292" w:rsidP="00976292">
    <w:pPr>
      <w:pStyle w:val="Footer"/>
      <w:spacing w:before="240"/>
      <w:rPr>
        <w:rFonts w:ascii="Cambria" w:hAnsi="Cambria"/>
        <w:i/>
      </w:rPr>
    </w:pPr>
    <w:r w:rsidRPr="009A0674">
      <w:rPr>
        <w:rFonts w:ascii="Cambria" w:hAnsi="Cambria"/>
        <w:noProof/>
        <w:lang w:eastAsia="en-IN"/>
      </w:rPr>
      <mc:AlternateContent>
        <mc:Choice Requires="wps">
          <w:drawing>
            <wp:anchor distT="0" distB="0" distL="114300" distR="114300" simplePos="0" relativeHeight="251724800" behindDoc="0" locked="0" layoutInCell="1" allowOverlap="1" wp14:anchorId="6C6BC955" wp14:editId="7E17A89A">
              <wp:simplePos x="0" y="0"/>
              <wp:positionH relativeFrom="column">
                <wp:posOffset>-17780</wp:posOffset>
              </wp:positionH>
              <wp:positionV relativeFrom="paragraph">
                <wp:posOffset>144145</wp:posOffset>
              </wp:positionV>
              <wp:extent cx="5616000" cy="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480A95"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"/>
          </w:pict>
        </mc:Fallback>
      </mc:AlternateContent>
    </w:r>
    <w:r w:rsidRPr="009A0674">
      <w:rPr>
        <w:rFonts w:ascii="Cambria" w:hAnsi="Cambria"/>
        <w:b/>
        <w:i/>
      </w:rPr>
      <w:t>Journal homepage</w:t>
    </w:r>
    <w:r w:rsidRPr="009A0674">
      <w:rPr>
        <w:rFonts w:ascii="Cambria" w:hAnsi="Cambria"/>
        <w:i/>
      </w:rPr>
      <w:t xml:space="preserve">: </w:t>
    </w:r>
    <w:r w:rsidRPr="00976292">
      <w:rPr>
        <w:rFonts w:ascii="Cambria" w:hAnsi="Cambria"/>
        <w:i/>
      </w:rPr>
      <w:t>https://journal.hmjournals.com/index.php/JLLS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6534" w14:textId="7061A532" w:rsidR="00DB7118" w:rsidRPr="009A0674" w:rsidRDefault="00DB7118" w:rsidP="00DB7118">
    <w:pPr>
      <w:pStyle w:val="Footer"/>
      <w:spacing w:before="240"/>
      <w:rPr>
        <w:rFonts w:ascii="Cambria" w:hAnsi="Cambria"/>
        <w:i/>
      </w:rPr>
    </w:pPr>
    <w:r w:rsidRPr="009A0674">
      <w:rPr>
        <w:rFonts w:ascii="Cambria" w:hAnsi="Cambria"/>
        <w:noProof/>
        <w:lang w:eastAsia="en-IN"/>
      </w:rPr>
      <mc:AlternateContent>
        <mc:Choice Requires="wps">
          <w:drawing>
            <wp:anchor distT="0" distB="0" distL="114300" distR="114300" simplePos="0" relativeHeight="251720704" behindDoc="0" locked="0" layoutInCell="1" allowOverlap="1" wp14:anchorId="22A15B72" wp14:editId="233DE30E">
              <wp:simplePos x="0" y="0"/>
              <wp:positionH relativeFrom="column">
                <wp:posOffset>-17780</wp:posOffset>
              </wp:positionH>
              <wp:positionV relativeFrom="paragraph">
                <wp:posOffset>144145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32B5A0"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z3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2zeZq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ByTrz3HQIAADsEAAAOAAAAAAAAAAAAAAAAAC4CAABkcnMvZTJvRG9jLnhtbFBLAQIt&#10;ABQABgAIAAAAIQA2Onso3QAAAAgBAAAPAAAAAAAAAAAAAAAAAHcEAABkcnMvZG93bnJldi54bWxQ&#10;SwUGAAAAAAQABADzAAAAgQUAAAAA&#10;"/>
          </w:pict>
        </mc:Fallback>
      </mc:AlternateContent>
    </w:r>
    <w:r w:rsidRPr="009A0674">
      <w:rPr>
        <w:rFonts w:ascii="Cambria" w:hAnsi="Cambria"/>
        <w:b/>
        <w:i/>
      </w:rPr>
      <w:t>Journal homepage</w:t>
    </w:r>
    <w:r w:rsidRPr="009A0674">
      <w:rPr>
        <w:rFonts w:ascii="Cambria" w:hAnsi="Cambria"/>
        <w:i/>
      </w:rPr>
      <w:t xml:space="preserve">: </w:t>
    </w:r>
    <w:r w:rsidR="00976292" w:rsidRPr="00976292">
      <w:rPr>
        <w:rFonts w:ascii="Cambria" w:hAnsi="Cambria"/>
        <w:i/>
      </w:rPr>
      <w:t>https://journal.hmjournals.com/index.php/JLLS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98300" w14:textId="77777777" w:rsidR="002E0641" w:rsidRPr="00CD1A0F" w:rsidRDefault="002E0641">
      <w:r w:rsidRPr="00CD1A0F">
        <w:separator/>
      </w:r>
    </w:p>
  </w:footnote>
  <w:footnote w:type="continuationSeparator" w:id="0">
    <w:p w14:paraId="2CDBD7BA" w14:textId="77777777" w:rsidR="002E0641" w:rsidRPr="00CD1A0F" w:rsidRDefault="002E0641">
      <w:r w:rsidRPr="00CD1A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409597"/>
      <w:docPartObj>
        <w:docPartGallery w:val="Page Numbers (Top of Page)"/>
        <w:docPartUnique/>
      </w:docPartObj>
    </w:sdtPr>
    <w:sdtEndPr>
      <w:rPr>
        <w:noProof/>
      </w:rPr>
    </w:sdtEndPr>
    <w:sdtContent>
      <w:p w14:paraId="69FC7407" w14:textId="31F9FD7A" w:rsidR="00DB7118" w:rsidRPr="00F82F23" w:rsidRDefault="00BA6469" w:rsidP="00DB7118">
        <w:pPr>
          <w:pStyle w:val="Header"/>
          <w:spacing w:line="276" w:lineRule="auto"/>
          <w:rPr>
            <w:rFonts w:ascii="Cambria" w:hAnsi="Cambria" w:cstheme="minorHAnsi"/>
            <w:noProof/>
          </w:rPr>
        </w:pPr>
        <w:r w:rsidRPr="00BA6469">
          <w:rPr>
            <w:rFonts w:ascii="Cambria" w:hAnsi="Cambria" w:cstheme="minorHAnsi"/>
            <w:bCs/>
          </w:rPr>
          <w:t>Journal of Language and Linguistics in Society (</w:t>
        </w:r>
        <w:proofErr w:type="gramStart"/>
        <w:r w:rsidRPr="00BA6469">
          <w:rPr>
            <w:rFonts w:ascii="Cambria" w:hAnsi="Cambria" w:cstheme="minorHAnsi"/>
            <w:bCs/>
          </w:rPr>
          <w:t>JLLS)</w:t>
        </w:r>
        <w:r w:rsidR="00DB7118" w:rsidRPr="00F82F23">
          <w:rPr>
            <w:rFonts w:ascii="Cambria" w:hAnsi="Cambria" w:cstheme="minorHAnsi"/>
            <w:bCs/>
          </w:rPr>
          <w:t xml:space="preserve">   </w:t>
        </w:r>
        <w:proofErr w:type="gramEnd"/>
        <w:r w:rsidR="00DB7118" w:rsidRPr="00F82F23">
          <w:rPr>
            <w:rFonts w:ascii="Cambria" w:hAnsi="Cambria" w:cstheme="minorHAnsi"/>
            <w:bCs/>
          </w:rPr>
          <w:t xml:space="preserve">       </w:t>
        </w:r>
        <w:r w:rsidR="00DB7118">
          <w:rPr>
            <w:rFonts w:ascii="Cambria" w:hAnsi="Cambria" w:cstheme="minorHAnsi"/>
            <w:bCs/>
          </w:rPr>
          <w:t xml:space="preserve">                     </w:t>
        </w:r>
        <w:r w:rsidR="00DB7118" w:rsidRPr="00F82F23">
          <w:rPr>
            <w:rFonts w:ascii="Cambria" w:hAnsi="Cambria" w:cstheme="minorHAnsi"/>
            <w:bCs/>
          </w:rPr>
          <w:t xml:space="preserve">        </w:t>
        </w:r>
        <w:r w:rsidR="00DB7118" w:rsidRPr="00F82F23">
          <w:rPr>
            <w:rFonts w:ascii="Cambria" w:hAnsi="Cambria" w:cstheme="minorHAnsi"/>
          </w:rPr>
          <w:t xml:space="preserve">ISSN: </w:t>
        </w:r>
        <w:r w:rsidR="00976292">
          <w:rPr>
            <w:rFonts w:ascii="Cambria" w:hAnsi="Cambria" w:cstheme="minorHAnsi"/>
          </w:rPr>
          <w:t>2815</w:t>
        </w:r>
        <w:r w:rsidR="00DB7118" w:rsidRPr="00F82F23">
          <w:rPr>
            <w:rFonts w:ascii="Cambria" w:hAnsi="Cambria" w:cstheme="minorHAnsi"/>
          </w:rPr>
          <w:t>-</w:t>
        </w:r>
        <w:r w:rsidR="00976292">
          <w:rPr>
            <w:rFonts w:ascii="Cambria" w:hAnsi="Cambria" w:cstheme="minorHAnsi"/>
          </w:rPr>
          <w:t>0961</w:t>
        </w:r>
        <w:r w:rsidR="00DB7118" w:rsidRPr="00F82F23">
          <w:rPr>
            <w:rFonts w:ascii="Cambria" w:hAnsi="Cambria" w:cstheme="minorHAnsi"/>
          </w:rPr>
          <w:t xml:space="preserve">           </w:t>
        </w:r>
        <w:r w:rsidR="00DB7118" w:rsidRPr="00F82F23">
          <w:rPr>
            <w:rFonts w:ascii="Cambria" w:hAnsi="Cambria" w:cstheme="minorHAnsi"/>
          </w:rPr>
          <w:sym w:font="Wingdings" w:char="F072"/>
        </w:r>
        <w:r w:rsidR="00DB7118" w:rsidRPr="00F82F23">
          <w:rPr>
            <w:rFonts w:ascii="Cambria" w:hAnsi="Cambria" w:cstheme="minorHAnsi"/>
          </w:rPr>
          <w:t xml:space="preserve">  </w:t>
        </w:r>
        <w:sdt>
          <w:sdtPr>
            <w:rPr>
              <w:rFonts w:ascii="Cambria" w:hAnsi="Cambria" w:cstheme="minorHAnsi"/>
            </w:rPr>
            <w:id w:val="381450237"/>
            <w:docPartObj>
              <w:docPartGallery w:val="Page Numbers (Top of Page)"/>
              <w:docPartUnique/>
            </w:docPartObj>
          </w:sdtPr>
          <w:sdtEndPr>
            <w:rPr>
              <w:noProof/>
            </w:rPr>
          </w:sdtEndPr>
          <w:sdtContent>
            <w:r w:rsidR="00DB7118" w:rsidRPr="00F82F23">
              <w:rPr>
                <w:rFonts w:ascii="Cambria" w:hAnsi="Cambria" w:cstheme="minorHAnsi"/>
              </w:rPr>
              <w:t xml:space="preserve">  </w:t>
            </w:r>
            <w:r w:rsidR="00DB7118" w:rsidRPr="00F82F23">
              <w:rPr>
                <w:rFonts w:ascii="Cambria" w:hAnsi="Cambria" w:cstheme="minorHAnsi"/>
              </w:rPr>
              <w:fldChar w:fldCharType="begin"/>
            </w:r>
            <w:r w:rsidR="00DB7118" w:rsidRPr="00F82F23">
              <w:rPr>
                <w:rFonts w:ascii="Cambria" w:hAnsi="Cambria" w:cstheme="minorHAnsi"/>
              </w:rPr>
              <w:instrText xml:space="preserve"> PAGE   \* MERGEFORMAT </w:instrText>
            </w:r>
            <w:r w:rsidR="00DB7118" w:rsidRPr="00F82F23">
              <w:rPr>
                <w:rFonts w:ascii="Cambria" w:hAnsi="Cambria" w:cstheme="minorHAnsi"/>
              </w:rPr>
              <w:fldChar w:fldCharType="separate"/>
            </w:r>
            <w:r w:rsidR="00DB7118">
              <w:rPr>
                <w:rFonts w:ascii="Cambria" w:hAnsi="Cambria" w:cstheme="minorHAnsi"/>
              </w:rPr>
              <w:t>2</w:t>
            </w:r>
            <w:r w:rsidR="00DB7118" w:rsidRPr="00F82F23">
              <w:rPr>
                <w:rFonts w:ascii="Cambria" w:hAnsi="Cambria" w:cstheme="minorHAnsi"/>
                <w:noProof/>
              </w:rPr>
              <w:fldChar w:fldCharType="end"/>
            </w:r>
          </w:sdtContent>
        </w:sdt>
      </w:p>
      <w:p w14:paraId="14FC10AE" w14:textId="77777777" w:rsidR="00DB7118" w:rsidRPr="001C34C9" w:rsidRDefault="00DB7118" w:rsidP="00DB7118">
        <w:pPr>
          <w:pStyle w:val="Header"/>
          <w:ind w:right="360"/>
          <w:rPr>
            <w:rFonts w:ascii="Cambria" w:hAnsi="Cambria" w:cstheme="minorHAnsi"/>
          </w:rPr>
        </w:pPr>
        <w:r w:rsidRPr="009D1419">
          <w:rPr>
            <w:rFonts w:ascii="Cambria" w:hAnsi="Cambria" w:cstheme="minorHAnsi"/>
            <w:noProof/>
            <w:lang w:eastAsia="en-IN"/>
          </w:rPr>
          <mc:AlternateContent>
            <mc:Choice Requires="wps">
              <w:drawing>
                <wp:anchor distT="0" distB="0" distL="114300" distR="114300" simplePos="0" relativeHeight="251722752" behindDoc="0" locked="0" layoutInCell="1" allowOverlap="1" wp14:anchorId="25189869" wp14:editId="3B9BCCA3">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279D19"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C7B6E" w14:textId="228EF3FE" w:rsidR="00DB7118" w:rsidRDefault="00BA6469" w:rsidP="00DB7118">
    <w:pPr>
      <w:pStyle w:val="Header"/>
      <w:ind w:right="45"/>
      <w:rPr>
        <w:rFonts w:ascii="Cambria" w:hAnsi="Cambria" w:cstheme="minorHAnsi"/>
        <w:b/>
        <w:bCs/>
      </w:rPr>
    </w:pPr>
    <w:r w:rsidRPr="00BA6469">
      <w:rPr>
        <w:rFonts w:ascii="Cambria" w:hAnsi="Cambria" w:cstheme="minorHAnsi"/>
        <w:b/>
        <w:bCs/>
      </w:rPr>
      <w:t xml:space="preserve">Journal of Language and Linguistics in Society </w:t>
    </w:r>
  </w:p>
  <w:p w14:paraId="0EB82AB8" w14:textId="64DD430E" w:rsidR="00DB7118" w:rsidRPr="00DB475A" w:rsidRDefault="00DB7118" w:rsidP="00DB7118">
    <w:pPr>
      <w:pStyle w:val="Header"/>
      <w:ind w:right="45"/>
      <w:rPr>
        <w:rFonts w:ascii="Cambria" w:hAnsi="Cambria" w:cstheme="minorHAnsi"/>
      </w:rPr>
    </w:pPr>
    <w:r w:rsidRPr="00DB475A">
      <w:rPr>
        <w:rFonts w:ascii="Cambria" w:hAnsi="Cambria" w:cstheme="minorHAnsi"/>
      </w:rPr>
      <w:t xml:space="preserve">Vol: 05, No. 01, </w:t>
    </w:r>
    <w:r>
      <w:rPr>
        <w:rFonts w:ascii="Cambria" w:hAnsi="Cambria" w:cstheme="minorHAnsi"/>
      </w:rPr>
      <w:t>Jan</w:t>
    </w:r>
    <w:r w:rsidRPr="00DB475A">
      <w:rPr>
        <w:rFonts w:ascii="Cambria" w:hAnsi="Cambria" w:cstheme="minorHAnsi"/>
      </w:rPr>
      <w:t>-</w:t>
    </w:r>
    <w:r>
      <w:rPr>
        <w:rFonts w:ascii="Cambria" w:hAnsi="Cambria" w:cstheme="minorHAnsi"/>
      </w:rPr>
      <w:t>June</w:t>
    </w:r>
    <w:r w:rsidRPr="00DB475A">
      <w:rPr>
        <w:rFonts w:ascii="Cambria" w:hAnsi="Cambria" w:cstheme="minorHAnsi"/>
      </w:rPr>
      <w:t xml:space="preserve"> 2025</w:t>
    </w:r>
  </w:p>
  <w:p w14:paraId="550F9E55" w14:textId="5136543F" w:rsidR="00BA6469" w:rsidRDefault="00BA6469" w:rsidP="00DB7118">
    <w:pPr>
      <w:pStyle w:val="Header"/>
      <w:rPr>
        <w:rFonts w:ascii="Cambria" w:hAnsi="Cambria" w:cstheme="minorHAnsi"/>
      </w:rPr>
    </w:pPr>
    <w:r w:rsidRPr="00DB475A">
      <w:rPr>
        <w:rFonts w:ascii="Cambria" w:hAnsi="Cambria" w:cstheme="minorHAnsi"/>
        <w:noProof/>
        <w:lang w:eastAsia="en-IN"/>
      </w:rPr>
      <mc:AlternateContent>
        <mc:Choice Requires="wps">
          <w:drawing>
            <wp:anchor distT="0" distB="0" distL="114300" distR="114300" simplePos="0" relativeHeight="251718656" behindDoc="0" locked="0" layoutInCell="1" allowOverlap="1" wp14:anchorId="67996C18" wp14:editId="597D5BB3">
              <wp:simplePos x="0" y="0"/>
              <wp:positionH relativeFrom="column">
                <wp:posOffset>-25400</wp:posOffset>
              </wp:positionH>
              <wp:positionV relativeFrom="paragraph">
                <wp:posOffset>155575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E2E5FD" id="_x0000_t32" coordsize="21600,21600" o:spt="32" o:oned="t" path="m,l21600,21600e" filled="f">
              <v:path arrowok="t" fillok="f" o:connecttype="none"/>
              <o:lock v:ext="edit" shapetype="t"/>
            </v:shapetype>
            <v:shape id="AutoShape 6" o:spid="_x0000_s1026" type="#_x0000_t32" style="position:absolute;margin-left:-2pt;margin-top:12.25pt;width:442.2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"/>
          </w:pict>
        </mc:Fallback>
      </mc:AlternateContent>
    </w:r>
    <w:r w:rsidR="00DB7118" w:rsidRPr="00DB475A">
      <w:rPr>
        <w:rFonts w:ascii="Cambria" w:hAnsi="Cambria" w:cstheme="minorHAnsi"/>
      </w:rPr>
      <w:t xml:space="preserve">ISSN: </w:t>
    </w:r>
    <w:r w:rsidR="00976292">
      <w:rPr>
        <w:rFonts w:ascii="Cambria" w:hAnsi="Cambria" w:cstheme="minorHAnsi"/>
      </w:rPr>
      <w:t>2815</w:t>
    </w:r>
    <w:r w:rsidR="00DB7118" w:rsidRPr="00DB475A">
      <w:rPr>
        <w:rFonts w:ascii="Cambria" w:hAnsi="Cambria" w:cstheme="minorHAnsi"/>
      </w:rPr>
      <w:t>-</w:t>
    </w:r>
    <w:r w:rsidR="00976292">
      <w:rPr>
        <w:rFonts w:ascii="Cambria" w:hAnsi="Cambria" w:cstheme="minorHAnsi"/>
      </w:rPr>
      <w:t>0961</w:t>
    </w:r>
    <w:r w:rsidR="00DB7118" w:rsidRPr="00DB475A">
      <w:rPr>
        <w:rFonts w:ascii="Cambria" w:hAnsi="Cambria" w:cstheme="minorHAnsi"/>
      </w:rPr>
      <w:t>, DOI: 10.55529/</w:t>
    </w:r>
    <w:r>
      <w:rPr>
        <w:rFonts w:ascii="Cambria" w:hAnsi="Cambria" w:cstheme="minorHAnsi"/>
      </w:rPr>
      <w:t>jlls</w:t>
    </w:r>
    <w:r w:rsidR="00DB7118" w:rsidRPr="00DB475A">
      <w:rPr>
        <w:rFonts w:ascii="Cambria" w:hAnsi="Cambria" w:cstheme="minorHAnsi"/>
      </w:rPr>
      <w:t>.51.</w:t>
    </w:r>
    <w:r w:rsidR="00DB7118">
      <w:rPr>
        <w:rFonts w:ascii="Cambria" w:hAnsi="Cambria" w:cstheme="minorHAnsi"/>
      </w:rPr>
      <w:t>1</w:t>
    </w:r>
    <w:r w:rsidR="00DB7118" w:rsidRPr="00DB475A">
      <w:rPr>
        <w:rFonts w:ascii="Cambria" w:hAnsi="Cambria" w:cstheme="minorHAnsi"/>
      </w:rPr>
      <w:t>.</w:t>
    </w:r>
    <w:r w:rsidR="0032169F">
      <w:rPr>
        <w:rFonts w:ascii="Cambria" w:hAnsi="Cambria" w:cstheme="minorHAnsi"/>
      </w:rPr>
      <w:t>11</w:t>
    </w:r>
    <w:r w:rsidR="00DB7118" w:rsidRPr="00DB475A">
      <w:rPr>
        <w:rFonts w:ascii="Cambria" w:hAnsi="Cambria" w:cstheme="minorHAnsi"/>
      </w:rPr>
      <w:tab/>
      <w:t xml:space="preserve">                                                                                     </w:t>
    </w:r>
    <w:r w:rsidR="00DB7118">
      <w:rPr>
        <w:rFonts w:ascii="Cambria" w:hAnsi="Cambria" w:cstheme="minorHAnsi"/>
      </w:rPr>
      <w:t xml:space="preserve">       </w:t>
    </w:r>
    <w:r w:rsidR="00DB7118" w:rsidRPr="00DB475A">
      <w:rPr>
        <w:rFonts w:ascii="Cambria" w:hAnsi="Cambria" w:cstheme="minorHAnsi"/>
      </w:rPr>
      <w:t xml:space="preserve">   </w:t>
    </w:r>
    <w:r w:rsidR="00DB7118" w:rsidRPr="00DB475A">
      <w:rPr>
        <w:rFonts w:ascii="Cambria" w:hAnsi="Cambria" w:cstheme="minorHAnsi"/>
      </w:rPr>
      <w:sym w:font="Wingdings" w:char="F072"/>
    </w:r>
    <w:r w:rsidR="00DB7118" w:rsidRPr="00DB475A">
      <w:rPr>
        <w:rFonts w:ascii="Cambria" w:hAnsi="Cambria" w:cstheme="minorHAnsi"/>
      </w:rPr>
      <w:t xml:space="preserve"> </w:t>
    </w:r>
    <w:r w:rsidR="00DB7118">
      <w:rPr>
        <w:rFonts w:ascii="Cambria" w:hAnsi="Cambria" w:cstheme="minorHAnsi"/>
      </w:rPr>
      <w:t xml:space="preserve">     </w:t>
    </w:r>
    <w:r w:rsidR="00DB7118" w:rsidRPr="00DB475A">
      <w:rPr>
        <w:rStyle w:val="PageNumber"/>
        <w:rFonts w:ascii="Cambria" w:hAnsi="Cambria" w:cstheme="minorHAnsi"/>
      </w:rPr>
      <w:fldChar w:fldCharType="begin"/>
    </w:r>
    <w:r w:rsidR="00DB7118" w:rsidRPr="00DB475A">
      <w:rPr>
        <w:rStyle w:val="PageNumber"/>
        <w:rFonts w:ascii="Cambria" w:hAnsi="Cambria" w:cstheme="minorHAnsi"/>
      </w:rPr>
      <w:instrText xml:space="preserve"> PAGE </w:instrText>
    </w:r>
    <w:r w:rsidR="00DB7118" w:rsidRPr="00DB475A">
      <w:rPr>
        <w:rStyle w:val="PageNumber"/>
        <w:rFonts w:ascii="Cambria" w:hAnsi="Cambria" w:cstheme="minorHAnsi"/>
      </w:rPr>
      <w:fldChar w:fldCharType="separate"/>
    </w:r>
    <w:r w:rsidR="00DB7118">
      <w:rPr>
        <w:rStyle w:val="PageNumber"/>
        <w:rFonts w:ascii="Cambria" w:hAnsi="Cambria" w:cstheme="minorHAnsi"/>
      </w:rPr>
      <w:t>1</w:t>
    </w:r>
    <w:r w:rsidR="00DB7118" w:rsidRPr="00DB475A">
      <w:rPr>
        <w:rStyle w:val="PageNumber"/>
        <w:rFonts w:ascii="Cambria" w:hAnsi="Cambria" w:cstheme="minorHAnsi"/>
      </w:rPr>
      <w:fldChar w:fldCharType="end"/>
    </w:r>
    <w:r w:rsidR="00DB7118" w:rsidRPr="00DB475A">
      <w:rPr>
        <w:rFonts w:ascii="Cambria" w:hAnsi="Cambria" w:cstheme="minorHAnsi"/>
      </w:rPr>
      <w:t xml:space="preserve"> </w:t>
    </w:r>
  </w:p>
  <w:p w14:paraId="4A4B7CC8" w14:textId="5A2B9568" w:rsidR="00DB7118" w:rsidRDefault="00DB7118" w:rsidP="00DB7118">
    <w:pPr>
      <w:pStyle w:val="Header"/>
      <w:rPr>
        <w:color w:val="000000"/>
      </w:rPr>
    </w:pPr>
    <w:r w:rsidRPr="00DB475A">
      <w:rPr>
        <w:rFonts w:ascii="Cambria" w:hAnsi="Cambria" w:cstheme="minorHAnsi"/>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15:restartNumberingAfterBreak="0">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3526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DD9"/>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5E36"/>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641"/>
    <w:rsid w:val="002E0BC4"/>
    <w:rsid w:val="002E180E"/>
    <w:rsid w:val="002E184C"/>
    <w:rsid w:val="002E2CAE"/>
    <w:rsid w:val="002E60FC"/>
    <w:rsid w:val="002E6409"/>
    <w:rsid w:val="002F137A"/>
    <w:rsid w:val="002F15A8"/>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13D9E"/>
    <w:rsid w:val="003200C9"/>
    <w:rsid w:val="003209C7"/>
    <w:rsid w:val="0032169F"/>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6E0B"/>
    <w:rsid w:val="003C72E2"/>
    <w:rsid w:val="003D07D2"/>
    <w:rsid w:val="003D5B84"/>
    <w:rsid w:val="003D6B19"/>
    <w:rsid w:val="003D6BBF"/>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2019"/>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27EF8"/>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0DE"/>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6785"/>
    <w:rsid w:val="006871ED"/>
    <w:rsid w:val="00687CA7"/>
    <w:rsid w:val="00687D3A"/>
    <w:rsid w:val="006925E2"/>
    <w:rsid w:val="006A0231"/>
    <w:rsid w:val="006A090C"/>
    <w:rsid w:val="006A1384"/>
    <w:rsid w:val="006A34DA"/>
    <w:rsid w:val="006A3C2E"/>
    <w:rsid w:val="006A44C2"/>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03C7"/>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2B9D"/>
    <w:rsid w:val="00965DC3"/>
    <w:rsid w:val="009665BE"/>
    <w:rsid w:val="009673AB"/>
    <w:rsid w:val="00970E84"/>
    <w:rsid w:val="00971153"/>
    <w:rsid w:val="00976292"/>
    <w:rsid w:val="00981036"/>
    <w:rsid w:val="00981E5F"/>
    <w:rsid w:val="00981F5C"/>
    <w:rsid w:val="00983846"/>
    <w:rsid w:val="00990CC8"/>
    <w:rsid w:val="0099227E"/>
    <w:rsid w:val="009949C5"/>
    <w:rsid w:val="00997C10"/>
    <w:rsid w:val="009A19B2"/>
    <w:rsid w:val="009B3EC0"/>
    <w:rsid w:val="009B46BC"/>
    <w:rsid w:val="009B4878"/>
    <w:rsid w:val="009B4BCB"/>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0858"/>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A6469"/>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475"/>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748"/>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11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5BDD"/>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qFormat/>
    <w:rsid w:val="0094367D"/>
    <w:pPr>
      <w:tabs>
        <w:tab w:val="center" w:pos="4320"/>
        <w:tab w:val="right" w:pos="8640"/>
      </w:tabs>
    </w:pPr>
  </w:style>
  <w:style w:type="paragraph" w:styleId="Footer">
    <w:name w:val="footer"/>
    <w:basedOn w:val="Normal"/>
    <w:link w:val="FooterChar"/>
    <w:uiPriority w:val="99"/>
    <w:qFormat/>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uiPriority w:val="99"/>
    <w:rsid w:val="00981F5C"/>
  </w:style>
  <w:style w:type="character" w:customStyle="1" w:styleId="uxksbf">
    <w:name w:val="uxksbf"/>
    <w:basedOn w:val="DefaultParagraphFont"/>
    <w:rsid w:val="00C65E31"/>
  </w:style>
  <w:style w:type="character" w:customStyle="1" w:styleId="FooterChar">
    <w:name w:val="Footer Char"/>
    <w:basedOn w:val="DefaultParagraphFont"/>
    <w:link w:val="Footer"/>
    <w:uiPriority w:val="99"/>
    <w:rsid w:val="007603C7"/>
  </w:style>
  <w:style w:type="character" w:styleId="UnresolvedMention">
    <w:name w:val="Unresolved Mention"/>
    <w:basedOn w:val="DefaultParagraphFont"/>
    <w:uiPriority w:val="99"/>
    <w:semiHidden/>
    <w:unhideWhenUsed/>
    <w:rsid w:val="00CD4475"/>
    <w:rPr>
      <w:color w:val="605E5C"/>
      <w:shd w:val="clear" w:color="auto" w:fill="E1DFDD"/>
    </w:rPr>
  </w:style>
  <w:style w:type="character" w:customStyle="1" w:styleId="BalloonTextChar">
    <w:name w:val="Balloon Text Char"/>
    <w:basedOn w:val="DefaultParagraphFont"/>
    <w:link w:val="BalloonText"/>
    <w:uiPriority w:val="99"/>
    <w:semiHidden/>
    <w:rsid w:val="00412019"/>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5529//jlls.51.1.11" TargetMode="External"/><Relationship Id="rId29" Type="http://schemas.openxmlformats.org/officeDocument/2006/relationships/hyperlink" Target="https://orcid.org/0000-0001-5798-14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1.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55529//jlls.51.1.11" TargetMode="External"/><Relationship Id="rId25" Type="http://schemas.openxmlformats.org/officeDocument/2006/relationships/image" Target="media/image9.svg"/><Relationship Id="rId33" Type="http://schemas.openxmlformats.org/officeDocument/2006/relationships/image" Target="media/image12.png"/><Relationship Id="rId38"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ED784-07AC-4409-88B8-871CF672C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10673</Words>
  <Characters>60842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admin</cp:lastModifiedBy>
  <cp:revision>67</cp:revision>
  <cp:lastPrinted>2025-02-03T12:01:00Z</cp:lastPrinted>
  <dcterms:created xsi:type="dcterms:W3CDTF">2025-02-03T12:01:00Z</dcterms:created>
  <dcterms:modified xsi:type="dcterms:W3CDTF">2025-04-23T08:06:00Z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